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Scheda di sviluppo del personaggio: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Punti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Il tuo percorso di apprendimento dei Principi della Permacultura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Impara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